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2C8B406" w14:textId="77777777" w:rsidR="000F2DCF" w:rsidRDefault="000F2DCF" w:rsidP="00EC20BD">
      <w:pPr>
        <w:pStyle w:val="Heading1"/>
        <w:rPr>
          <w:rFonts w:ascii="Times New Roman" w:hAnsi="Times New Roman" w:cs="Times New Roman"/>
        </w:rPr>
      </w:pPr>
      <w:bookmarkStart w:id="0" w:name="h.gjdgxs" w:colFirst="0" w:colLast="0"/>
      <w:bookmarkEnd w:id="0"/>
    </w:p>
    <w:p w14:paraId="38AEF989" w14:textId="77777777" w:rsidR="000F2DCF" w:rsidRDefault="000F2DCF" w:rsidP="00EC20BD">
      <w:pPr>
        <w:pStyle w:val="Heading1"/>
        <w:rPr>
          <w:rFonts w:ascii="Times New Roman" w:hAnsi="Times New Roman" w:cs="Times New Roman"/>
        </w:rPr>
      </w:pPr>
    </w:p>
    <w:p w14:paraId="2BA7CED1" w14:textId="2BB1B790" w:rsidR="000F2DCF" w:rsidRDefault="000F2DCF" w:rsidP="00EC20BD">
      <w:pPr>
        <w:pStyle w:val="Heading1"/>
        <w:rPr>
          <w:rFonts w:ascii="Times New Roman" w:hAnsi="Times New Roman" w:cs="Times New Roman"/>
        </w:rPr>
      </w:pPr>
      <w:r>
        <w:rPr>
          <w:rFonts w:ascii="Times New Roman" w:hAnsi="Times New Roman" w:cs="Times New Roman"/>
        </w:rPr>
        <w:t xml:space="preserve">Name </w:t>
      </w:r>
    </w:p>
    <w:p w14:paraId="5FB5FDCB" w14:textId="77777777" w:rsidR="000F2DCF" w:rsidRDefault="000F2DCF" w:rsidP="00EC20BD">
      <w:pPr>
        <w:pStyle w:val="Heading1"/>
        <w:rPr>
          <w:rFonts w:ascii="Times New Roman" w:hAnsi="Times New Roman" w:cs="Times New Roman"/>
        </w:rPr>
      </w:pPr>
    </w:p>
    <w:p w14:paraId="641174EE" w14:textId="50BC3ED9" w:rsidR="00103BD9" w:rsidRDefault="00032778" w:rsidP="00EC20BD">
      <w:pPr>
        <w:pStyle w:val="Heading1"/>
        <w:rPr>
          <w:rFonts w:ascii="Times New Roman" w:hAnsi="Times New Roman" w:cs="Times New Roman"/>
        </w:rPr>
      </w:pPr>
      <w:r w:rsidRPr="0031366A">
        <w:rPr>
          <w:rFonts w:ascii="Times New Roman" w:hAnsi="Times New Roman" w:cs="Times New Roman"/>
        </w:rPr>
        <w:t>H</w:t>
      </w:r>
      <w:r w:rsidR="007635DF" w:rsidRPr="0031366A">
        <w:rPr>
          <w:rFonts w:ascii="Times New Roman" w:hAnsi="Times New Roman" w:cs="Times New Roman"/>
        </w:rPr>
        <w:t>IS 100</w:t>
      </w:r>
      <w:r w:rsidRPr="0031366A">
        <w:rPr>
          <w:rFonts w:ascii="Times New Roman" w:hAnsi="Times New Roman" w:cs="Times New Roman"/>
        </w:rPr>
        <w:t>: Historical Context Chart</w:t>
      </w:r>
    </w:p>
    <w:p w14:paraId="1C33AD6B" w14:textId="77777777" w:rsidR="000F2DCF" w:rsidRPr="000F2DCF" w:rsidRDefault="000F2DCF" w:rsidP="000F2DCF">
      <w:bookmarkStart w:id="1" w:name="_GoBack"/>
      <w:bookmarkEnd w:id="1"/>
    </w:p>
    <w:p w14:paraId="0CBFA827" w14:textId="19D50529" w:rsidR="00EC20BD" w:rsidRPr="0031366A" w:rsidRDefault="000F2DCF" w:rsidP="000F2D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Date </w:t>
      </w:r>
    </w:p>
    <w:p w14:paraId="006201D4" w14:textId="77777777" w:rsidR="00EC20BD" w:rsidRPr="0031366A" w:rsidRDefault="00EC20BD" w:rsidP="00E20CCD">
      <w:pPr>
        <w:spacing w:after="0" w:line="240" w:lineRule="auto"/>
        <w:jc w:val="center"/>
        <w:rPr>
          <w:rFonts w:ascii="Times New Roman" w:hAnsi="Times New Roman" w:cs="Times New Roman"/>
          <w:sz w:val="24"/>
          <w:szCs w:val="24"/>
        </w:rPr>
      </w:pPr>
    </w:p>
    <w:p w14:paraId="4AECCA7A" w14:textId="77777777" w:rsidR="00103BD9" w:rsidRPr="0031366A" w:rsidRDefault="00032778" w:rsidP="00EC20BD">
      <w:pPr>
        <w:spacing w:after="0" w:line="240" w:lineRule="auto"/>
        <w:rPr>
          <w:rFonts w:ascii="Times New Roman" w:hAnsi="Times New Roman" w:cs="Times New Roman"/>
          <w:sz w:val="24"/>
          <w:szCs w:val="24"/>
        </w:rPr>
      </w:pPr>
      <w:r w:rsidRPr="0031366A">
        <w:rPr>
          <w:rFonts w:ascii="Times New Roman" w:hAnsi="Times New Roman" w:cs="Times New Roman"/>
          <w:b/>
          <w:sz w:val="24"/>
          <w:szCs w:val="24"/>
        </w:rPr>
        <w:t>Historical Context</w:t>
      </w:r>
    </w:p>
    <w:tbl>
      <w:tblPr>
        <w:tblStyle w:val="a"/>
        <w:tblW w:w="14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5"/>
        <w:gridCol w:w="4838"/>
        <w:gridCol w:w="6075"/>
      </w:tblGrid>
      <w:tr w:rsidR="00103BD9" w:rsidRPr="0031366A" w14:paraId="3ACDCC26" w14:textId="77777777" w:rsidTr="00625A8D">
        <w:trPr>
          <w:jc w:val="center"/>
        </w:trPr>
        <w:tc>
          <w:tcPr>
            <w:tcW w:w="3595" w:type="dxa"/>
          </w:tcPr>
          <w:p w14:paraId="79208774" w14:textId="77777777" w:rsidR="00103BD9" w:rsidRPr="0031366A" w:rsidRDefault="00032778" w:rsidP="00A0291B">
            <w:pPr>
              <w:rPr>
                <w:rFonts w:ascii="Times New Roman" w:hAnsi="Times New Roman" w:cs="Times New Roman"/>
                <w:sz w:val="24"/>
                <w:szCs w:val="24"/>
              </w:rPr>
            </w:pPr>
            <w:r w:rsidRPr="0031366A">
              <w:rPr>
                <w:rFonts w:ascii="Times New Roman" w:hAnsi="Times New Roman" w:cs="Times New Roman"/>
                <w:b/>
                <w:sz w:val="24"/>
                <w:szCs w:val="24"/>
              </w:rPr>
              <w:t>Article Citation</w:t>
            </w:r>
          </w:p>
        </w:tc>
        <w:tc>
          <w:tcPr>
            <w:tcW w:w="4838" w:type="dxa"/>
          </w:tcPr>
          <w:p w14:paraId="6FF97342" w14:textId="77777777" w:rsidR="00103BD9" w:rsidRPr="0031366A" w:rsidRDefault="00032778" w:rsidP="00A0291B">
            <w:pPr>
              <w:rPr>
                <w:rFonts w:ascii="Times New Roman" w:hAnsi="Times New Roman" w:cs="Times New Roman"/>
                <w:sz w:val="24"/>
                <w:szCs w:val="24"/>
              </w:rPr>
            </w:pPr>
            <w:r w:rsidRPr="0031366A">
              <w:rPr>
                <w:rFonts w:ascii="Times New Roman" w:hAnsi="Times New Roman" w:cs="Times New Roman"/>
                <w:b/>
                <w:sz w:val="24"/>
                <w:szCs w:val="24"/>
              </w:rPr>
              <w:t>Historical Context of Publication Date</w:t>
            </w:r>
          </w:p>
        </w:tc>
        <w:tc>
          <w:tcPr>
            <w:tcW w:w="6075" w:type="dxa"/>
          </w:tcPr>
          <w:p w14:paraId="4FC7B093" w14:textId="77777777" w:rsidR="00103BD9" w:rsidRPr="0031366A" w:rsidRDefault="00032778" w:rsidP="00A0291B">
            <w:pPr>
              <w:rPr>
                <w:rFonts w:ascii="Times New Roman" w:hAnsi="Times New Roman" w:cs="Times New Roman"/>
                <w:sz w:val="24"/>
                <w:szCs w:val="24"/>
              </w:rPr>
            </w:pPr>
            <w:r w:rsidRPr="0031366A">
              <w:rPr>
                <w:rFonts w:ascii="Times New Roman" w:hAnsi="Times New Roman" w:cs="Times New Roman"/>
                <w:b/>
                <w:sz w:val="24"/>
                <w:szCs w:val="24"/>
              </w:rPr>
              <w:t>Impact of Historical Context on Author’s Thesis</w:t>
            </w:r>
          </w:p>
        </w:tc>
      </w:tr>
      <w:tr w:rsidR="00103BD9" w:rsidRPr="0031366A" w14:paraId="59E8A22A" w14:textId="77777777" w:rsidTr="00625A8D">
        <w:trPr>
          <w:jc w:val="center"/>
        </w:trPr>
        <w:tc>
          <w:tcPr>
            <w:tcW w:w="3595" w:type="dxa"/>
          </w:tcPr>
          <w:p w14:paraId="05F7AC54" w14:textId="77777777" w:rsidR="00116938" w:rsidRPr="0031366A" w:rsidRDefault="00116938" w:rsidP="00116938">
            <w:pPr>
              <w:rPr>
                <w:rFonts w:ascii="Times New Roman" w:hAnsi="Times New Roman" w:cs="Times New Roman"/>
                <w:sz w:val="24"/>
                <w:szCs w:val="24"/>
              </w:rPr>
            </w:pPr>
            <w:r w:rsidRPr="0031366A">
              <w:rPr>
                <w:rFonts w:ascii="Times New Roman" w:hAnsi="Times New Roman" w:cs="Times New Roman"/>
                <w:sz w:val="24"/>
                <w:szCs w:val="24"/>
              </w:rPr>
              <w:t xml:space="preserve">Frisch, D. H. (1970). Scientists and the decision to bomb Japan. Bulletin of the Atomic Scientists, 26(6), 107–115. Retrieved from </w:t>
            </w:r>
          </w:p>
          <w:p w14:paraId="099ABE47" w14:textId="36AA17BB" w:rsidR="00116938" w:rsidRPr="0031366A" w:rsidRDefault="00116938" w:rsidP="00116938">
            <w:pPr>
              <w:rPr>
                <w:rFonts w:ascii="Times New Roman" w:hAnsi="Times New Roman" w:cs="Times New Roman"/>
                <w:sz w:val="24"/>
                <w:szCs w:val="24"/>
              </w:rPr>
            </w:pPr>
            <w:r w:rsidRPr="0031366A">
              <w:rPr>
                <w:rFonts w:ascii="Times New Roman" w:hAnsi="Times New Roman" w:cs="Times New Roman"/>
                <w:sz w:val="24"/>
                <w:szCs w:val="24"/>
              </w:rPr>
              <w:t>http://ezproxy.snhu.edu/login?url=http://search.ebscohost.com/login.aspx?direct=true&amp;AuthType=cookie,ip,url,cpid&amp;custid=shapiro&amp;d</w:t>
            </w:r>
          </w:p>
          <w:p w14:paraId="041D91FE" w14:textId="44A94FE3" w:rsidR="00103BD9" w:rsidRPr="0031366A" w:rsidRDefault="00116938" w:rsidP="00116938">
            <w:pPr>
              <w:rPr>
                <w:rFonts w:ascii="Times New Roman" w:hAnsi="Times New Roman" w:cs="Times New Roman"/>
                <w:sz w:val="24"/>
                <w:szCs w:val="24"/>
              </w:rPr>
            </w:pPr>
            <w:r w:rsidRPr="0031366A">
              <w:rPr>
                <w:rFonts w:ascii="Times New Roman" w:hAnsi="Times New Roman" w:cs="Times New Roman"/>
                <w:sz w:val="24"/>
                <w:szCs w:val="24"/>
              </w:rPr>
              <w:t>b=</w:t>
            </w:r>
            <w:proofErr w:type="spellStart"/>
            <w:r w:rsidRPr="0031366A">
              <w:rPr>
                <w:rFonts w:ascii="Times New Roman" w:hAnsi="Times New Roman" w:cs="Times New Roman"/>
                <w:sz w:val="24"/>
                <w:szCs w:val="24"/>
              </w:rPr>
              <w:t>ahl&amp;AN</w:t>
            </w:r>
            <w:proofErr w:type="spellEnd"/>
            <w:r w:rsidRPr="0031366A">
              <w:rPr>
                <w:rFonts w:ascii="Times New Roman" w:hAnsi="Times New Roman" w:cs="Times New Roman"/>
                <w:sz w:val="24"/>
                <w:szCs w:val="24"/>
              </w:rPr>
              <w:t>=21569493&amp;site=</w:t>
            </w:r>
            <w:proofErr w:type="spellStart"/>
            <w:r w:rsidRPr="0031366A">
              <w:rPr>
                <w:rFonts w:ascii="Times New Roman" w:hAnsi="Times New Roman" w:cs="Times New Roman"/>
                <w:sz w:val="24"/>
                <w:szCs w:val="24"/>
              </w:rPr>
              <w:t>ehost-live&amp;scope</w:t>
            </w:r>
            <w:proofErr w:type="spellEnd"/>
            <w:r w:rsidRPr="0031366A">
              <w:rPr>
                <w:rFonts w:ascii="Times New Roman" w:hAnsi="Times New Roman" w:cs="Times New Roman"/>
                <w:sz w:val="24"/>
                <w:szCs w:val="24"/>
              </w:rPr>
              <w:t>=site</w:t>
            </w:r>
            <w:r w:rsidR="00F21852">
              <w:rPr>
                <w:rFonts w:ascii="Times New Roman" w:hAnsi="Times New Roman" w:cs="Times New Roman"/>
                <w:sz w:val="24"/>
                <w:szCs w:val="24"/>
              </w:rPr>
              <w:t xml:space="preserve"> </w:t>
            </w:r>
            <w:r w:rsidR="00625A8D" w:rsidRPr="0031366A">
              <w:rPr>
                <w:rFonts w:ascii="Times New Roman" w:hAnsi="Times New Roman" w:cs="Times New Roman"/>
                <w:sz w:val="24"/>
                <w:szCs w:val="24"/>
              </w:rPr>
              <w:t xml:space="preserve">  </w:t>
            </w:r>
            <w:r w:rsidR="00F21852">
              <w:rPr>
                <w:rFonts w:ascii="Times New Roman" w:hAnsi="Times New Roman" w:cs="Times New Roman"/>
                <w:sz w:val="24"/>
                <w:szCs w:val="24"/>
              </w:rPr>
              <w:t xml:space="preserve"> </w:t>
            </w:r>
          </w:p>
          <w:p w14:paraId="7D767BFC" w14:textId="77777777" w:rsidR="00EC20BD" w:rsidRPr="0031366A" w:rsidRDefault="00EC20BD" w:rsidP="00EC20BD">
            <w:pPr>
              <w:rPr>
                <w:rFonts w:ascii="Times New Roman" w:hAnsi="Times New Roman" w:cs="Times New Roman"/>
                <w:sz w:val="24"/>
                <w:szCs w:val="24"/>
              </w:rPr>
            </w:pPr>
          </w:p>
          <w:p w14:paraId="457F7406" w14:textId="77777777" w:rsidR="00EC20BD" w:rsidRPr="0031366A" w:rsidRDefault="00EC20BD" w:rsidP="00EC20BD">
            <w:pPr>
              <w:rPr>
                <w:rFonts w:ascii="Times New Roman" w:hAnsi="Times New Roman" w:cs="Times New Roman"/>
                <w:sz w:val="24"/>
                <w:szCs w:val="24"/>
              </w:rPr>
            </w:pPr>
          </w:p>
          <w:p w14:paraId="4592DF39" w14:textId="77777777" w:rsidR="00EC20BD" w:rsidRPr="0031366A" w:rsidRDefault="00EC20BD" w:rsidP="00EC20BD">
            <w:pPr>
              <w:rPr>
                <w:rFonts w:ascii="Times New Roman" w:hAnsi="Times New Roman" w:cs="Times New Roman"/>
                <w:sz w:val="24"/>
                <w:szCs w:val="24"/>
              </w:rPr>
            </w:pPr>
          </w:p>
          <w:p w14:paraId="2E8A6DC4" w14:textId="77777777" w:rsidR="00EC20BD" w:rsidRPr="0031366A" w:rsidRDefault="00EC20BD" w:rsidP="00EC20BD">
            <w:pPr>
              <w:rPr>
                <w:rFonts w:ascii="Times New Roman" w:hAnsi="Times New Roman" w:cs="Times New Roman"/>
                <w:sz w:val="24"/>
                <w:szCs w:val="24"/>
              </w:rPr>
            </w:pPr>
          </w:p>
        </w:tc>
        <w:tc>
          <w:tcPr>
            <w:tcW w:w="4838" w:type="dxa"/>
          </w:tcPr>
          <w:p w14:paraId="0FA1CCCD" w14:textId="4674E356" w:rsidR="00103BD9" w:rsidRPr="0031366A" w:rsidRDefault="00FC0C4B" w:rsidP="00EC20BD">
            <w:pPr>
              <w:rPr>
                <w:rFonts w:ascii="Times New Roman" w:hAnsi="Times New Roman" w:cs="Times New Roman"/>
                <w:sz w:val="24"/>
                <w:szCs w:val="24"/>
              </w:rPr>
            </w:pPr>
            <w:r w:rsidRPr="0031366A">
              <w:rPr>
                <w:rFonts w:ascii="Times New Roman" w:hAnsi="Times New Roman" w:cs="Times New Roman"/>
                <w:sz w:val="24"/>
                <w:szCs w:val="24"/>
              </w:rPr>
              <w:t>The article was published during the late 20</w:t>
            </w:r>
            <w:r w:rsidRPr="0031366A">
              <w:rPr>
                <w:rFonts w:ascii="Times New Roman" w:hAnsi="Times New Roman" w:cs="Times New Roman"/>
                <w:sz w:val="24"/>
                <w:szCs w:val="24"/>
                <w:vertAlign w:val="superscript"/>
              </w:rPr>
              <w:t>th</w:t>
            </w:r>
            <w:r w:rsidRPr="0031366A">
              <w:rPr>
                <w:rFonts w:ascii="Times New Roman" w:hAnsi="Times New Roman" w:cs="Times New Roman"/>
                <w:sz w:val="24"/>
                <w:szCs w:val="24"/>
              </w:rPr>
              <w:t xml:space="preserve"> century during a period when the United States of America was at war with countries in Asia such as Vietnam. </w:t>
            </w:r>
            <w:r w:rsidR="006922F3" w:rsidRPr="0031366A">
              <w:rPr>
                <w:rFonts w:ascii="Times New Roman" w:hAnsi="Times New Roman" w:cs="Times New Roman"/>
                <w:sz w:val="24"/>
                <w:szCs w:val="24"/>
              </w:rPr>
              <w:t>China’s decision to carry out a test on their nuclear technology caused reaction from other countries such as Japan</w:t>
            </w:r>
            <w:r w:rsidR="00C941A5" w:rsidRPr="0031366A">
              <w:rPr>
                <w:rFonts w:ascii="Times New Roman" w:hAnsi="Times New Roman" w:cs="Times New Roman"/>
                <w:sz w:val="24"/>
                <w:szCs w:val="24"/>
              </w:rPr>
              <w:t xml:space="preserve">. This country decided to allow the United States of America to set up military camps in an attempt to match the technology that was being used by China. However, Japan only allowed the US to set </w:t>
            </w:r>
            <w:r w:rsidR="00971A60" w:rsidRPr="0031366A">
              <w:rPr>
                <w:rFonts w:ascii="Times New Roman" w:hAnsi="Times New Roman" w:cs="Times New Roman"/>
                <w:sz w:val="24"/>
                <w:szCs w:val="24"/>
              </w:rPr>
              <w:t xml:space="preserve">military camps and nuclear testing was not allowed. </w:t>
            </w:r>
            <w:r w:rsidR="000F6BB4" w:rsidRPr="0031366A">
              <w:rPr>
                <w:rFonts w:ascii="Times New Roman" w:hAnsi="Times New Roman" w:cs="Times New Roman"/>
                <w:sz w:val="24"/>
                <w:szCs w:val="24"/>
              </w:rPr>
              <w:t xml:space="preserve"> </w:t>
            </w:r>
          </w:p>
        </w:tc>
        <w:tc>
          <w:tcPr>
            <w:tcW w:w="6075" w:type="dxa"/>
          </w:tcPr>
          <w:p w14:paraId="4D3A8AB8" w14:textId="012B67C1" w:rsidR="00103BD9" w:rsidRPr="0031366A" w:rsidRDefault="00971A60" w:rsidP="00EC20BD">
            <w:pPr>
              <w:rPr>
                <w:rFonts w:ascii="Times New Roman" w:hAnsi="Times New Roman" w:cs="Times New Roman"/>
                <w:sz w:val="24"/>
                <w:szCs w:val="24"/>
              </w:rPr>
            </w:pPr>
            <w:r w:rsidRPr="0031366A">
              <w:rPr>
                <w:rFonts w:ascii="Times New Roman" w:hAnsi="Times New Roman" w:cs="Times New Roman"/>
                <w:sz w:val="24"/>
                <w:szCs w:val="24"/>
              </w:rPr>
              <w:t xml:space="preserve">The author’s thesis statement is </w:t>
            </w:r>
            <w:r w:rsidR="00AE571B">
              <w:rPr>
                <w:rFonts w:ascii="Times New Roman" w:hAnsi="Times New Roman" w:cs="Times New Roman"/>
                <w:sz w:val="24"/>
                <w:szCs w:val="24"/>
              </w:rPr>
              <w:t>based on the res</w:t>
            </w:r>
            <w:r w:rsidR="002A447F" w:rsidRPr="0031366A">
              <w:rPr>
                <w:rFonts w:ascii="Times New Roman" w:hAnsi="Times New Roman" w:cs="Times New Roman"/>
                <w:sz w:val="24"/>
                <w:szCs w:val="24"/>
              </w:rPr>
              <w:t xml:space="preserve">ults that could have occurred if </w:t>
            </w:r>
            <w:r w:rsidR="00AE571B">
              <w:rPr>
                <w:rFonts w:ascii="Times New Roman" w:hAnsi="Times New Roman" w:cs="Times New Roman"/>
                <w:sz w:val="24"/>
                <w:szCs w:val="24"/>
              </w:rPr>
              <w:t xml:space="preserve">a different weapon rather than an atomic bomb was used </w:t>
            </w:r>
            <w:r w:rsidR="002A447F" w:rsidRPr="0031366A">
              <w:rPr>
                <w:rFonts w:ascii="Times New Roman" w:hAnsi="Times New Roman" w:cs="Times New Roman"/>
                <w:sz w:val="24"/>
                <w:szCs w:val="24"/>
              </w:rPr>
              <w:t>during war</w:t>
            </w:r>
            <w:r w:rsidR="00CE08B9">
              <w:rPr>
                <w:rFonts w:ascii="Times New Roman" w:hAnsi="Times New Roman" w:cs="Times New Roman"/>
                <w:sz w:val="24"/>
                <w:szCs w:val="24"/>
              </w:rPr>
              <w:t xml:space="preserve">. </w:t>
            </w:r>
            <w:r w:rsidR="00064925" w:rsidRPr="0031366A">
              <w:rPr>
                <w:rFonts w:ascii="Times New Roman" w:hAnsi="Times New Roman" w:cs="Times New Roman"/>
                <w:sz w:val="24"/>
                <w:szCs w:val="24"/>
              </w:rPr>
              <w:t xml:space="preserve">Different </w:t>
            </w:r>
            <w:r w:rsidR="00CE08B9">
              <w:rPr>
                <w:rFonts w:ascii="Times New Roman" w:hAnsi="Times New Roman" w:cs="Times New Roman"/>
                <w:sz w:val="24"/>
                <w:szCs w:val="24"/>
              </w:rPr>
              <w:t xml:space="preserve">nations </w:t>
            </w:r>
            <w:r w:rsidR="00064925" w:rsidRPr="0031366A">
              <w:rPr>
                <w:rFonts w:ascii="Times New Roman" w:hAnsi="Times New Roman" w:cs="Times New Roman"/>
                <w:sz w:val="24"/>
                <w:szCs w:val="24"/>
              </w:rPr>
              <w:t>had attempted to hold protests concerning the US involvement in</w:t>
            </w:r>
            <w:r w:rsidR="00CE08B9">
              <w:rPr>
                <w:rFonts w:ascii="Times New Roman" w:hAnsi="Times New Roman" w:cs="Times New Roman"/>
                <w:sz w:val="24"/>
                <w:szCs w:val="24"/>
              </w:rPr>
              <w:t xml:space="preserve"> the activities of</w:t>
            </w:r>
            <w:r w:rsidR="00064925" w:rsidRPr="0031366A">
              <w:rPr>
                <w:rFonts w:ascii="Times New Roman" w:hAnsi="Times New Roman" w:cs="Times New Roman"/>
                <w:sz w:val="24"/>
                <w:szCs w:val="24"/>
              </w:rPr>
              <w:t xml:space="preserve"> Asian countries such as Japan and Vietnam. These attempts were aimed at ending the war that had occurred for an extended period. </w:t>
            </w:r>
            <w:r w:rsidR="002F096D" w:rsidRPr="0031366A">
              <w:rPr>
                <w:rFonts w:ascii="Times New Roman" w:hAnsi="Times New Roman" w:cs="Times New Roman"/>
                <w:sz w:val="24"/>
                <w:szCs w:val="24"/>
              </w:rPr>
              <w:t xml:space="preserve">Most individuals failed to understand the relevance of the United States’ involvement in the Vietnam war since it did not concern them. </w:t>
            </w:r>
            <w:r w:rsidR="00A0291B" w:rsidRPr="0031366A">
              <w:rPr>
                <w:rFonts w:ascii="Times New Roman" w:hAnsi="Times New Roman" w:cs="Times New Roman"/>
                <w:sz w:val="24"/>
                <w:szCs w:val="24"/>
              </w:rPr>
              <w:t xml:space="preserve">This information had an impact on the thesis of the author. </w:t>
            </w:r>
          </w:p>
        </w:tc>
      </w:tr>
      <w:tr w:rsidR="00103BD9" w:rsidRPr="0031366A" w14:paraId="37084AF9" w14:textId="77777777" w:rsidTr="00625A8D">
        <w:trPr>
          <w:jc w:val="center"/>
        </w:trPr>
        <w:tc>
          <w:tcPr>
            <w:tcW w:w="3595" w:type="dxa"/>
          </w:tcPr>
          <w:p w14:paraId="4CD698E6" w14:textId="77777777" w:rsidR="00DB47EA" w:rsidRPr="0031366A" w:rsidRDefault="00DB47EA" w:rsidP="00DB47EA">
            <w:pPr>
              <w:rPr>
                <w:rFonts w:ascii="Times New Roman" w:hAnsi="Times New Roman" w:cs="Times New Roman"/>
                <w:sz w:val="24"/>
                <w:szCs w:val="24"/>
              </w:rPr>
            </w:pPr>
            <w:r w:rsidRPr="0031366A">
              <w:rPr>
                <w:rFonts w:ascii="Times New Roman" w:hAnsi="Times New Roman" w:cs="Times New Roman"/>
                <w:sz w:val="24"/>
                <w:szCs w:val="24"/>
              </w:rPr>
              <w:t>Malloy, S. L. (2012). ‘A very pleasant way to die’: Radiation effects and the decision to use the atomic bomb against Japan. Diplomatic History, 36(3), 515–545. Retrieved from</w:t>
            </w:r>
          </w:p>
          <w:p w14:paraId="5FB47E01" w14:textId="77777777" w:rsidR="00DB47EA" w:rsidRPr="0031366A" w:rsidRDefault="00DB47EA" w:rsidP="00DB47EA">
            <w:pPr>
              <w:rPr>
                <w:rFonts w:ascii="Times New Roman" w:hAnsi="Times New Roman" w:cs="Times New Roman"/>
                <w:sz w:val="24"/>
                <w:szCs w:val="24"/>
              </w:rPr>
            </w:pPr>
            <w:r w:rsidRPr="0031366A">
              <w:rPr>
                <w:rFonts w:ascii="Times New Roman" w:hAnsi="Times New Roman" w:cs="Times New Roman"/>
                <w:sz w:val="24"/>
                <w:szCs w:val="24"/>
              </w:rPr>
              <w:lastRenderedPageBreak/>
              <w:t>http://ezproxy.snhu.edu/login?url=http://search.ebscohost.com/login.aspx?direct=true&amp;AuthType=cookie,ip,url,cpid&amp;custid=shapiro&amp;db=a9h&amp;AN=74547716&amp;site=ehost-live&amp;scope=site</w:t>
            </w:r>
          </w:p>
          <w:p w14:paraId="6953F081" w14:textId="77777777" w:rsidR="00EC20BD" w:rsidRPr="0031366A" w:rsidRDefault="00EC20BD" w:rsidP="00EC20BD">
            <w:pPr>
              <w:rPr>
                <w:rFonts w:ascii="Times New Roman" w:hAnsi="Times New Roman" w:cs="Times New Roman"/>
                <w:sz w:val="24"/>
                <w:szCs w:val="24"/>
              </w:rPr>
            </w:pPr>
          </w:p>
          <w:p w14:paraId="543E84C4" w14:textId="77777777" w:rsidR="00EC20BD" w:rsidRPr="0031366A" w:rsidRDefault="00EC20BD" w:rsidP="00EC20BD">
            <w:pPr>
              <w:rPr>
                <w:rFonts w:ascii="Times New Roman" w:hAnsi="Times New Roman" w:cs="Times New Roman"/>
                <w:sz w:val="24"/>
                <w:szCs w:val="24"/>
              </w:rPr>
            </w:pPr>
          </w:p>
          <w:p w14:paraId="7D782F5D" w14:textId="77777777" w:rsidR="00EC20BD" w:rsidRPr="0031366A" w:rsidRDefault="00EC20BD" w:rsidP="00EC20BD">
            <w:pPr>
              <w:rPr>
                <w:rFonts w:ascii="Times New Roman" w:hAnsi="Times New Roman" w:cs="Times New Roman"/>
                <w:sz w:val="24"/>
                <w:szCs w:val="24"/>
              </w:rPr>
            </w:pPr>
          </w:p>
        </w:tc>
        <w:tc>
          <w:tcPr>
            <w:tcW w:w="4838" w:type="dxa"/>
          </w:tcPr>
          <w:p w14:paraId="06BDECAA" w14:textId="274A5F55" w:rsidR="00103BD9" w:rsidRPr="0031366A" w:rsidRDefault="00DB47EA" w:rsidP="00EC20BD">
            <w:pPr>
              <w:tabs>
                <w:tab w:val="left" w:pos="1020"/>
              </w:tabs>
              <w:rPr>
                <w:rFonts w:ascii="Times New Roman" w:hAnsi="Times New Roman" w:cs="Times New Roman"/>
                <w:sz w:val="24"/>
                <w:szCs w:val="24"/>
              </w:rPr>
            </w:pPr>
            <w:r w:rsidRPr="0031366A">
              <w:rPr>
                <w:rFonts w:ascii="Times New Roman" w:hAnsi="Times New Roman" w:cs="Times New Roman"/>
                <w:sz w:val="24"/>
                <w:szCs w:val="24"/>
              </w:rPr>
              <w:lastRenderedPageBreak/>
              <w:t>This article</w:t>
            </w:r>
            <w:r w:rsidR="00C451E7">
              <w:rPr>
                <w:rFonts w:ascii="Times New Roman" w:hAnsi="Times New Roman" w:cs="Times New Roman"/>
                <w:sz w:val="24"/>
                <w:szCs w:val="24"/>
              </w:rPr>
              <w:t xml:space="preserve"> was</w:t>
            </w:r>
            <w:r w:rsidRPr="0031366A">
              <w:rPr>
                <w:rFonts w:ascii="Times New Roman" w:hAnsi="Times New Roman" w:cs="Times New Roman"/>
                <w:sz w:val="24"/>
                <w:szCs w:val="24"/>
              </w:rPr>
              <w:t xml:space="preserve"> published during early 21</w:t>
            </w:r>
            <w:r w:rsidRPr="0031366A">
              <w:rPr>
                <w:rFonts w:ascii="Times New Roman" w:hAnsi="Times New Roman" w:cs="Times New Roman"/>
                <w:sz w:val="24"/>
                <w:szCs w:val="24"/>
                <w:vertAlign w:val="superscript"/>
              </w:rPr>
              <w:t>st</w:t>
            </w:r>
            <w:r w:rsidRPr="0031366A">
              <w:rPr>
                <w:rFonts w:ascii="Times New Roman" w:hAnsi="Times New Roman" w:cs="Times New Roman"/>
                <w:sz w:val="24"/>
                <w:szCs w:val="24"/>
              </w:rPr>
              <w:t xml:space="preserve"> century in the year 2012</w:t>
            </w:r>
            <w:r w:rsidR="004D23DD" w:rsidRPr="0031366A">
              <w:rPr>
                <w:rFonts w:ascii="Times New Roman" w:hAnsi="Times New Roman" w:cs="Times New Roman"/>
                <w:sz w:val="24"/>
                <w:szCs w:val="24"/>
              </w:rPr>
              <w:t xml:space="preserve">. It </w:t>
            </w:r>
            <w:r w:rsidR="00C451E7">
              <w:rPr>
                <w:rFonts w:ascii="Times New Roman" w:hAnsi="Times New Roman" w:cs="Times New Roman"/>
                <w:sz w:val="24"/>
                <w:szCs w:val="24"/>
              </w:rPr>
              <w:t>was</w:t>
            </w:r>
            <w:r w:rsidR="004D23DD" w:rsidRPr="0031366A">
              <w:rPr>
                <w:rFonts w:ascii="Times New Roman" w:hAnsi="Times New Roman" w:cs="Times New Roman"/>
                <w:sz w:val="24"/>
                <w:szCs w:val="24"/>
              </w:rPr>
              <w:t xml:space="preserve"> written after the United States of America had undergone the major terrorist attack on the World Trade Center. </w:t>
            </w:r>
            <w:r w:rsidR="00F0600F" w:rsidRPr="0031366A">
              <w:rPr>
                <w:rFonts w:ascii="Times New Roman" w:hAnsi="Times New Roman" w:cs="Times New Roman"/>
                <w:sz w:val="24"/>
                <w:szCs w:val="24"/>
              </w:rPr>
              <w:t xml:space="preserve">Al Qaeda had been recognized as one of the most dangerous terrorist groups in the </w:t>
            </w:r>
            <w:r w:rsidR="00F0600F" w:rsidRPr="0031366A">
              <w:rPr>
                <w:rFonts w:ascii="Times New Roman" w:hAnsi="Times New Roman" w:cs="Times New Roman"/>
                <w:sz w:val="24"/>
                <w:szCs w:val="24"/>
              </w:rPr>
              <w:lastRenderedPageBreak/>
              <w:t>world</w:t>
            </w:r>
            <w:r w:rsidR="00331F7D">
              <w:rPr>
                <w:rFonts w:ascii="Times New Roman" w:hAnsi="Times New Roman" w:cs="Times New Roman"/>
                <w:sz w:val="24"/>
                <w:szCs w:val="24"/>
              </w:rPr>
              <w:t xml:space="preserve"> for an extended period</w:t>
            </w:r>
            <w:r w:rsidR="00F0600F" w:rsidRPr="0031366A">
              <w:rPr>
                <w:rFonts w:ascii="Times New Roman" w:hAnsi="Times New Roman" w:cs="Times New Roman"/>
                <w:sz w:val="24"/>
                <w:szCs w:val="24"/>
              </w:rPr>
              <w:t>. As a result, America had mad</w:t>
            </w:r>
            <w:r w:rsidR="00E65C9B" w:rsidRPr="0031366A">
              <w:rPr>
                <w:rFonts w:ascii="Times New Roman" w:hAnsi="Times New Roman" w:cs="Times New Roman"/>
                <w:sz w:val="24"/>
                <w:szCs w:val="24"/>
              </w:rPr>
              <w:t>e</w:t>
            </w:r>
            <w:r w:rsidR="00F0600F" w:rsidRPr="0031366A">
              <w:rPr>
                <w:rFonts w:ascii="Times New Roman" w:hAnsi="Times New Roman" w:cs="Times New Roman"/>
                <w:sz w:val="24"/>
                <w:szCs w:val="24"/>
              </w:rPr>
              <w:t xml:space="preserve"> several attempts to get rid of th</w:t>
            </w:r>
            <w:r w:rsidR="00331F7D">
              <w:rPr>
                <w:rFonts w:ascii="Times New Roman" w:hAnsi="Times New Roman" w:cs="Times New Roman"/>
                <w:sz w:val="24"/>
                <w:szCs w:val="24"/>
              </w:rPr>
              <w:t>e</w:t>
            </w:r>
            <w:r w:rsidR="00F0600F" w:rsidRPr="0031366A">
              <w:rPr>
                <w:rFonts w:ascii="Times New Roman" w:hAnsi="Times New Roman" w:cs="Times New Roman"/>
                <w:sz w:val="24"/>
                <w:szCs w:val="24"/>
              </w:rPr>
              <w:t xml:space="preserve"> terrorist group</w:t>
            </w:r>
            <w:r w:rsidR="00E65C9B" w:rsidRPr="0031366A">
              <w:rPr>
                <w:rFonts w:ascii="Times New Roman" w:hAnsi="Times New Roman" w:cs="Times New Roman"/>
                <w:sz w:val="24"/>
                <w:szCs w:val="24"/>
              </w:rPr>
              <w:t xml:space="preserve">. </w:t>
            </w:r>
            <w:r w:rsidR="009C6EFC">
              <w:rPr>
                <w:rFonts w:ascii="Times New Roman" w:hAnsi="Times New Roman" w:cs="Times New Roman"/>
                <w:sz w:val="24"/>
                <w:szCs w:val="24"/>
              </w:rPr>
              <w:t>Barrack Obama was t</w:t>
            </w:r>
            <w:r w:rsidR="00E65C9B" w:rsidRPr="0031366A">
              <w:rPr>
                <w:rFonts w:ascii="Times New Roman" w:hAnsi="Times New Roman" w:cs="Times New Roman"/>
                <w:sz w:val="24"/>
                <w:szCs w:val="24"/>
              </w:rPr>
              <w:t xml:space="preserve">he president of the US </w:t>
            </w:r>
            <w:r w:rsidR="009C6EFC">
              <w:rPr>
                <w:rFonts w:ascii="Times New Roman" w:hAnsi="Times New Roman" w:cs="Times New Roman"/>
                <w:sz w:val="24"/>
                <w:szCs w:val="24"/>
              </w:rPr>
              <w:t>a</w:t>
            </w:r>
            <w:r w:rsidR="00331F7D">
              <w:rPr>
                <w:rFonts w:ascii="Times New Roman" w:hAnsi="Times New Roman" w:cs="Times New Roman"/>
                <w:sz w:val="24"/>
                <w:szCs w:val="24"/>
              </w:rPr>
              <w:t>t the time the article was written.</w:t>
            </w:r>
          </w:p>
        </w:tc>
        <w:tc>
          <w:tcPr>
            <w:tcW w:w="6075" w:type="dxa"/>
          </w:tcPr>
          <w:p w14:paraId="3F2CDC32" w14:textId="552E0D67" w:rsidR="00103BD9" w:rsidRPr="0031366A" w:rsidRDefault="00E65C9B" w:rsidP="00EC20BD">
            <w:pPr>
              <w:rPr>
                <w:rFonts w:ascii="Times New Roman" w:hAnsi="Times New Roman" w:cs="Times New Roman"/>
                <w:sz w:val="24"/>
                <w:szCs w:val="24"/>
              </w:rPr>
            </w:pPr>
            <w:r w:rsidRPr="0031366A">
              <w:rPr>
                <w:rFonts w:ascii="Times New Roman" w:hAnsi="Times New Roman" w:cs="Times New Roman"/>
                <w:sz w:val="24"/>
                <w:szCs w:val="24"/>
              </w:rPr>
              <w:lastRenderedPageBreak/>
              <w:t xml:space="preserve">Malloy’s thesis statement </w:t>
            </w:r>
            <w:r w:rsidR="006A5D2F" w:rsidRPr="0031366A">
              <w:rPr>
                <w:rFonts w:ascii="Times New Roman" w:hAnsi="Times New Roman" w:cs="Times New Roman"/>
                <w:sz w:val="24"/>
                <w:szCs w:val="24"/>
              </w:rPr>
              <w:t xml:space="preserve">was impacted by the fact that the United States had faced terrorism attacks for a long period. War against terror had been ongoing </w:t>
            </w:r>
            <w:r w:rsidR="006A1F88" w:rsidRPr="0031366A">
              <w:rPr>
                <w:rFonts w:ascii="Times New Roman" w:hAnsi="Times New Roman" w:cs="Times New Roman"/>
                <w:sz w:val="24"/>
                <w:szCs w:val="24"/>
              </w:rPr>
              <w:t xml:space="preserve">especially on the Al Qaeda group. In the article, Malloy is interested in the fact that the US decided to use an atomic bomb, yet the country was aware of the devastating effects the weapon would </w:t>
            </w:r>
            <w:r w:rsidR="006A1F88" w:rsidRPr="0031366A">
              <w:rPr>
                <w:rFonts w:ascii="Times New Roman" w:hAnsi="Times New Roman" w:cs="Times New Roman"/>
                <w:sz w:val="24"/>
                <w:szCs w:val="24"/>
              </w:rPr>
              <w:lastRenderedPageBreak/>
              <w:t xml:space="preserve">cause. However, America saw the use of the bomb as the only way to end the war that had been ongoing for quite some time. </w:t>
            </w:r>
            <w:r w:rsidR="00352015" w:rsidRPr="0031366A">
              <w:rPr>
                <w:rFonts w:ascii="Times New Roman" w:hAnsi="Times New Roman" w:cs="Times New Roman"/>
                <w:sz w:val="24"/>
                <w:szCs w:val="24"/>
              </w:rPr>
              <w:t>Its therefore clear that the thesis of this article is influenced by the fact that America was afraid of the fact that other countries had access to nuclear technology and it could be used against them.</w:t>
            </w:r>
          </w:p>
        </w:tc>
      </w:tr>
      <w:tr w:rsidR="00103BD9" w:rsidRPr="0031366A" w14:paraId="6A92AC48" w14:textId="77777777" w:rsidTr="00625A8D">
        <w:trPr>
          <w:trHeight w:val="1133"/>
          <w:jc w:val="center"/>
        </w:trPr>
        <w:tc>
          <w:tcPr>
            <w:tcW w:w="3595" w:type="dxa"/>
          </w:tcPr>
          <w:p w14:paraId="54310002" w14:textId="44F263A6" w:rsidR="00103BD9" w:rsidRPr="0031366A" w:rsidRDefault="00842E36" w:rsidP="00EC20BD">
            <w:pPr>
              <w:rPr>
                <w:rFonts w:ascii="Times New Roman" w:hAnsi="Times New Roman" w:cs="Times New Roman"/>
                <w:sz w:val="24"/>
                <w:szCs w:val="24"/>
              </w:rPr>
            </w:pPr>
            <w:r w:rsidRPr="0031366A">
              <w:rPr>
                <w:rFonts w:ascii="Times New Roman" w:hAnsi="Times New Roman" w:cs="Times New Roman"/>
                <w:color w:val="auto"/>
                <w:sz w:val="24"/>
                <w:szCs w:val="24"/>
              </w:rPr>
              <w:lastRenderedPageBreak/>
              <w:t>Reynolds, M. L., &amp; Lynch, F. X. (1955). Atomic bomb injuries among survivors in Hiroshima. Public Health Reports, 70(3), 261–270. Retrieved from http://ezproxy.snhu.edu/login?url=http://www.jstor.org/stable/4589041</w:t>
            </w:r>
          </w:p>
        </w:tc>
        <w:tc>
          <w:tcPr>
            <w:tcW w:w="4838" w:type="dxa"/>
          </w:tcPr>
          <w:p w14:paraId="76DA267D" w14:textId="09747928" w:rsidR="00103BD9" w:rsidRPr="0031366A" w:rsidRDefault="00842E36" w:rsidP="00EC20BD">
            <w:pPr>
              <w:rPr>
                <w:rFonts w:ascii="Times New Roman" w:hAnsi="Times New Roman" w:cs="Times New Roman"/>
                <w:sz w:val="24"/>
                <w:szCs w:val="24"/>
              </w:rPr>
            </w:pPr>
            <w:r w:rsidRPr="0031366A">
              <w:rPr>
                <w:rFonts w:ascii="Times New Roman" w:hAnsi="Times New Roman" w:cs="Times New Roman"/>
                <w:sz w:val="24"/>
                <w:szCs w:val="24"/>
              </w:rPr>
              <w:t xml:space="preserve">Reynolds </w:t>
            </w:r>
            <w:r w:rsidR="004844AF" w:rsidRPr="0031366A">
              <w:rPr>
                <w:rFonts w:ascii="Times New Roman" w:hAnsi="Times New Roman" w:cs="Times New Roman"/>
                <w:sz w:val="24"/>
                <w:szCs w:val="24"/>
              </w:rPr>
              <w:t xml:space="preserve">and Lynch </w:t>
            </w:r>
            <w:r w:rsidRPr="0031366A">
              <w:rPr>
                <w:rFonts w:ascii="Times New Roman" w:hAnsi="Times New Roman" w:cs="Times New Roman"/>
                <w:sz w:val="24"/>
                <w:szCs w:val="24"/>
              </w:rPr>
              <w:t>wrote this article during mid-20</w:t>
            </w:r>
            <w:r w:rsidRPr="0031366A">
              <w:rPr>
                <w:rFonts w:ascii="Times New Roman" w:hAnsi="Times New Roman" w:cs="Times New Roman"/>
                <w:sz w:val="24"/>
                <w:szCs w:val="24"/>
                <w:vertAlign w:val="superscript"/>
              </w:rPr>
              <w:t>th</w:t>
            </w:r>
            <w:r w:rsidRPr="0031366A">
              <w:rPr>
                <w:rFonts w:ascii="Times New Roman" w:hAnsi="Times New Roman" w:cs="Times New Roman"/>
                <w:sz w:val="24"/>
                <w:szCs w:val="24"/>
              </w:rPr>
              <w:t xml:space="preserve"> century in the year 1955. </w:t>
            </w:r>
            <w:r w:rsidR="00D81A2C" w:rsidRPr="0031366A">
              <w:rPr>
                <w:rFonts w:ascii="Times New Roman" w:hAnsi="Times New Roman" w:cs="Times New Roman"/>
                <w:sz w:val="24"/>
                <w:szCs w:val="24"/>
              </w:rPr>
              <w:t xml:space="preserve">The United States of America was using the Pacific Ocean to test hydrogen bomb technology. </w:t>
            </w:r>
            <w:r w:rsidR="00872E9F" w:rsidRPr="0031366A">
              <w:rPr>
                <w:rFonts w:ascii="Times New Roman" w:hAnsi="Times New Roman" w:cs="Times New Roman"/>
                <w:sz w:val="24"/>
                <w:szCs w:val="24"/>
              </w:rPr>
              <w:t>The same country had also decided to offer military aid to various countries in Asia such as Vietnam. Some of</w:t>
            </w:r>
            <w:r w:rsidR="00C623E7" w:rsidRPr="0031366A">
              <w:rPr>
                <w:rFonts w:ascii="Times New Roman" w:hAnsi="Times New Roman" w:cs="Times New Roman"/>
                <w:sz w:val="24"/>
                <w:szCs w:val="24"/>
              </w:rPr>
              <w:t xml:space="preserve"> </w:t>
            </w:r>
            <w:r w:rsidR="00872E9F" w:rsidRPr="0031366A">
              <w:rPr>
                <w:rFonts w:ascii="Times New Roman" w:hAnsi="Times New Roman" w:cs="Times New Roman"/>
                <w:sz w:val="24"/>
                <w:szCs w:val="24"/>
              </w:rPr>
              <w:t>these countries were not interested in th</w:t>
            </w:r>
            <w:r w:rsidR="00C623E7" w:rsidRPr="0031366A">
              <w:rPr>
                <w:rFonts w:ascii="Times New Roman" w:hAnsi="Times New Roman" w:cs="Times New Roman"/>
                <w:sz w:val="24"/>
                <w:szCs w:val="24"/>
              </w:rPr>
              <w:t xml:space="preserve">e assistance that was being provided by the US. </w:t>
            </w:r>
            <w:r w:rsidR="001D6A66" w:rsidRPr="0031366A">
              <w:rPr>
                <w:rFonts w:ascii="Times New Roman" w:hAnsi="Times New Roman" w:cs="Times New Roman"/>
                <w:sz w:val="24"/>
                <w:szCs w:val="24"/>
              </w:rPr>
              <w:t xml:space="preserve">Various activities came to an end during this period such as the end of food rationing in some countries in the European continent. An example of such countries </w:t>
            </w:r>
            <w:r w:rsidR="004844AF" w:rsidRPr="0031366A">
              <w:rPr>
                <w:rFonts w:ascii="Times New Roman" w:hAnsi="Times New Roman" w:cs="Times New Roman"/>
                <w:sz w:val="24"/>
                <w:szCs w:val="24"/>
              </w:rPr>
              <w:t>includes</w:t>
            </w:r>
            <w:r w:rsidR="001D6A66" w:rsidRPr="0031366A">
              <w:rPr>
                <w:rFonts w:ascii="Times New Roman" w:hAnsi="Times New Roman" w:cs="Times New Roman"/>
                <w:sz w:val="24"/>
                <w:szCs w:val="24"/>
              </w:rPr>
              <w:t xml:space="preserve"> Great Britain. </w:t>
            </w:r>
          </w:p>
          <w:p w14:paraId="2A037A7B" w14:textId="77777777" w:rsidR="00103BD9" w:rsidRPr="0031366A" w:rsidRDefault="00103BD9" w:rsidP="00EC20BD">
            <w:pPr>
              <w:rPr>
                <w:rFonts w:ascii="Times New Roman" w:hAnsi="Times New Roman" w:cs="Times New Roman"/>
                <w:sz w:val="24"/>
                <w:szCs w:val="24"/>
              </w:rPr>
            </w:pPr>
          </w:p>
          <w:p w14:paraId="627E77E7" w14:textId="77777777" w:rsidR="00103BD9" w:rsidRPr="0031366A" w:rsidRDefault="00103BD9" w:rsidP="00EC20BD">
            <w:pPr>
              <w:rPr>
                <w:rFonts w:ascii="Times New Roman" w:hAnsi="Times New Roman" w:cs="Times New Roman"/>
                <w:sz w:val="24"/>
                <w:szCs w:val="24"/>
              </w:rPr>
            </w:pPr>
          </w:p>
          <w:p w14:paraId="28CAD41A" w14:textId="77777777" w:rsidR="00103BD9" w:rsidRPr="0031366A" w:rsidRDefault="00103BD9" w:rsidP="00EC20BD">
            <w:pPr>
              <w:rPr>
                <w:rFonts w:ascii="Times New Roman" w:hAnsi="Times New Roman" w:cs="Times New Roman"/>
                <w:sz w:val="24"/>
                <w:szCs w:val="24"/>
              </w:rPr>
            </w:pPr>
          </w:p>
          <w:p w14:paraId="0837B49A" w14:textId="77777777" w:rsidR="00103BD9" w:rsidRPr="0031366A" w:rsidRDefault="00103BD9" w:rsidP="00EC20BD">
            <w:pPr>
              <w:rPr>
                <w:rFonts w:ascii="Times New Roman" w:hAnsi="Times New Roman" w:cs="Times New Roman"/>
                <w:sz w:val="24"/>
                <w:szCs w:val="24"/>
              </w:rPr>
            </w:pPr>
          </w:p>
          <w:p w14:paraId="5C18328A" w14:textId="77777777" w:rsidR="00103BD9" w:rsidRPr="0031366A" w:rsidRDefault="00103BD9" w:rsidP="00EC20BD">
            <w:pPr>
              <w:rPr>
                <w:rFonts w:ascii="Times New Roman" w:hAnsi="Times New Roman" w:cs="Times New Roman"/>
                <w:sz w:val="24"/>
                <w:szCs w:val="24"/>
              </w:rPr>
            </w:pPr>
          </w:p>
        </w:tc>
        <w:tc>
          <w:tcPr>
            <w:tcW w:w="6075" w:type="dxa"/>
          </w:tcPr>
          <w:p w14:paraId="2757B39F" w14:textId="73D74A3C" w:rsidR="00103BD9" w:rsidRPr="0031366A" w:rsidRDefault="003569C5" w:rsidP="00EC20BD">
            <w:pPr>
              <w:rPr>
                <w:rFonts w:ascii="Times New Roman" w:hAnsi="Times New Roman" w:cs="Times New Roman"/>
                <w:sz w:val="24"/>
                <w:szCs w:val="24"/>
              </w:rPr>
            </w:pPr>
            <w:r>
              <w:rPr>
                <w:rFonts w:ascii="Times New Roman" w:hAnsi="Times New Roman" w:cs="Times New Roman"/>
                <w:sz w:val="24"/>
                <w:szCs w:val="24"/>
              </w:rPr>
              <w:t xml:space="preserve">Both Reynolds and Lynch based their thesis statement on the fact that </w:t>
            </w:r>
            <w:r w:rsidR="00787359" w:rsidRPr="0031366A">
              <w:rPr>
                <w:rFonts w:ascii="Times New Roman" w:hAnsi="Times New Roman" w:cs="Times New Roman"/>
                <w:sz w:val="24"/>
                <w:szCs w:val="24"/>
              </w:rPr>
              <w:t>use of an atomic bomb resulted</w:t>
            </w:r>
            <w:r w:rsidR="002320D1">
              <w:rPr>
                <w:rFonts w:ascii="Times New Roman" w:hAnsi="Times New Roman" w:cs="Times New Roman"/>
                <w:sz w:val="24"/>
                <w:szCs w:val="24"/>
              </w:rPr>
              <w:t xml:space="preserve"> in</w:t>
            </w:r>
            <w:r w:rsidR="00787359" w:rsidRPr="0031366A">
              <w:rPr>
                <w:rFonts w:ascii="Times New Roman" w:hAnsi="Times New Roman" w:cs="Times New Roman"/>
                <w:sz w:val="24"/>
                <w:szCs w:val="24"/>
              </w:rPr>
              <w:t xml:space="preserve"> many deaths and damage to </w:t>
            </w:r>
            <w:r w:rsidR="002320D1">
              <w:rPr>
                <w:rFonts w:ascii="Times New Roman" w:hAnsi="Times New Roman" w:cs="Times New Roman"/>
                <w:sz w:val="24"/>
                <w:szCs w:val="24"/>
              </w:rPr>
              <w:t>both property and buildings</w:t>
            </w:r>
            <w:r w:rsidR="00787359" w:rsidRPr="0031366A">
              <w:rPr>
                <w:rFonts w:ascii="Times New Roman" w:hAnsi="Times New Roman" w:cs="Times New Roman"/>
                <w:sz w:val="24"/>
                <w:szCs w:val="24"/>
              </w:rPr>
              <w:t xml:space="preserve">. This destruction </w:t>
            </w:r>
            <w:r w:rsidR="00EB3A02" w:rsidRPr="0031366A">
              <w:rPr>
                <w:rFonts w:ascii="Times New Roman" w:hAnsi="Times New Roman" w:cs="Times New Roman"/>
                <w:sz w:val="24"/>
                <w:szCs w:val="24"/>
              </w:rPr>
              <w:t xml:space="preserve">was </w:t>
            </w:r>
            <w:r w:rsidR="00992986" w:rsidRPr="0031366A">
              <w:rPr>
                <w:rFonts w:ascii="Times New Roman" w:hAnsi="Times New Roman" w:cs="Times New Roman"/>
                <w:sz w:val="24"/>
                <w:szCs w:val="24"/>
              </w:rPr>
              <w:t>devastating,</w:t>
            </w:r>
            <w:r w:rsidR="00EB3A02" w:rsidRPr="0031366A">
              <w:rPr>
                <w:rFonts w:ascii="Times New Roman" w:hAnsi="Times New Roman" w:cs="Times New Roman"/>
                <w:sz w:val="24"/>
                <w:szCs w:val="24"/>
              </w:rPr>
              <w:t xml:space="preserve"> and it shows that use of a weapon such as the atomic bomb should not be allowed in the future. </w:t>
            </w:r>
            <w:r w:rsidR="00992986" w:rsidRPr="0031366A">
              <w:rPr>
                <w:rFonts w:ascii="Times New Roman" w:hAnsi="Times New Roman" w:cs="Times New Roman"/>
                <w:sz w:val="24"/>
                <w:szCs w:val="24"/>
              </w:rPr>
              <w:t>Countries such as Japan and Korea will never forget the effects of the war that crippled their countries during the 20</w:t>
            </w:r>
            <w:r w:rsidR="00992986" w:rsidRPr="0031366A">
              <w:rPr>
                <w:rFonts w:ascii="Times New Roman" w:hAnsi="Times New Roman" w:cs="Times New Roman"/>
                <w:sz w:val="24"/>
                <w:szCs w:val="24"/>
                <w:vertAlign w:val="superscript"/>
              </w:rPr>
              <w:t>th</w:t>
            </w:r>
            <w:r w:rsidR="00992986" w:rsidRPr="0031366A">
              <w:rPr>
                <w:rFonts w:ascii="Times New Roman" w:hAnsi="Times New Roman" w:cs="Times New Roman"/>
                <w:sz w:val="24"/>
                <w:szCs w:val="24"/>
              </w:rPr>
              <w:t xml:space="preserve"> century. Though they have managed to overcome the damage that was caused due to the use of weapons such as the atomic bomb, </w:t>
            </w:r>
            <w:r w:rsidR="00D6256E" w:rsidRPr="0031366A">
              <w:rPr>
                <w:rFonts w:ascii="Times New Roman" w:hAnsi="Times New Roman" w:cs="Times New Roman"/>
                <w:sz w:val="24"/>
                <w:szCs w:val="24"/>
              </w:rPr>
              <w:t xml:space="preserve">people from such countries will always have memories of these periods. Such memories </w:t>
            </w:r>
            <w:r w:rsidR="009C6EFC" w:rsidRPr="0031366A">
              <w:rPr>
                <w:rFonts w:ascii="Times New Roman" w:hAnsi="Times New Roman" w:cs="Times New Roman"/>
                <w:sz w:val="24"/>
                <w:szCs w:val="24"/>
              </w:rPr>
              <w:t>suggest</w:t>
            </w:r>
            <w:r w:rsidR="00D6256E" w:rsidRPr="0031366A">
              <w:rPr>
                <w:rFonts w:ascii="Times New Roman" w:hAnsi="Times New Roman" w:cs="Times New Roman"/>
                <w:sz w:val="24"/>
                <w:szCs w:val="24"/>
              </w:rPr>
              <w:t xml:space="preserve"> that use of a hydrogen bomb as a weapon could result to catastrophic effects on</w:t>
            </w:r>
            <w:r w:rsidR="0031366A" w:rsidRPr="0031366A">
              <w:rPr>
                <w:rFonts w:ascii="Times New Roman" w:hAnsi="Times New Roman" w:cs="Times New Roman"/>
                <w:sz w:val="24"/>
                <w:szCs w:val="24"/>
              </w:rPr>
              <w:t xml:space="preserve"> the countries that end up being the victims. </w:t>
            </w:r>
          </w:p>
        </w:tc>
      </w:tr>
    </w:tbl>
    <w:p w14:paraId="17E837FA" w14:textId="5EBB84F5" w:rsidR="00625A8D" w:rsidRPr="0031366A" w:rsidRDefault="00032778" w:rsidP="00917FEC">
      <w:pPr>
        <w:tabs>
          <w:tab w:val="left" w:pos="1605"/>
        </w:tabs>
        <w:spacing w:after="0" w:line="240" w:lineRule="auto"/>
        <w:rPr>
          <w:rFonts w:ascii="Times New Roman" w:hAnsi="Times New Roman" w:cs="Times New Roman"/>
          <w:sz w:val="24"/>
          <w:szCs w:val="24"/>
        </w:rPr>
      </w:pPr>
      <w:r w:rsidRPr="0031366A">
        <w:rPr>
          <w:rFonts w:ascii="Times New Roman" w:hAnsi="Times New Roman" w:cs="Times New Roman"/>
          <w:sz w:val="24"/>
          <w:szCs w:val="24"/>
        </w:rPr>
        <w:tab/>
      </w:r>
    </w:p>
    <w:p w14:paraId="53209848" w14:textId="77777777" w:rsidR="00625A8D" w:rsidRPr="0031366A" w:rsidRDefault="00625A8D" w:rsidP="00625A8D">
      <w:pPr>
        <w:rPr>
          <w:rFonts w:ascii="Times New Roman" w:hAnsi="Times New Roman" w:cs="Times New Roman"/>
          <w:sz w:val="24"/>
          <w:szCs w:val="24"/>
        </w:rPr>
      </w:pPr>
    </w:p>
    <w:p w14:paraId="564F7A98" w14:textId="570779D6" w:rsidR="00F6427E" w:rsidRPr="0031366A" w:rsidRDefault="00F6427E" w:rsidP="00F21852">
      <w:pPr>
        <w:tabs>
          <w:tab w:val="left" w:pos="1571"/>
        </w:tabs>
        <w:rPr>
          <w:rFonts w:ascii="Times New Roman" w:hAnsi="Times New Roman" w:cs="Times New Roman"/>
          <w:sz w:val="24"/>
          <w:szCs w:val="24"/>
        </w:rPr>
      </w:pPr>
      <w:r w:rsidRPr="0031366A">
        <w:rPr>
          <w:rFonts w:ascii="Times New Roman" w:hAnsi="Times New Roman" w:cs="Times New Roman"/>
          <w:sz w:val="24"/>
          <w:szCs w:val="24"/>
        </w:rPr>
        <w:t xml:space="preserve"> </w:t>
      </w:r>
    </w:p>
    <w:sectPr w:rsidR="00F6427E" w:rsidRPr="0031366A" w:rsidSect="00E20CCD">
      <w:headerReference w:type="default" r:id="rId10"/>
      <w:footerReference w:type="default" r:id="rId11"/>
      <w:pgSz w:w="15840" w:h="12240"/>
      <w:pgMar w:top="1440" w:right="600" w:bottom="1140" w:left="60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CDD25E" w14:textId="77777777" w:rsidR="00B40F3A" w:rsidRDefault="00B40F3A">
      <w:pPr>
        <w:spacing w:after="0" w:line="240" w:lineRule="auto"/>
      </w:pPr>
      <w:r>
        <w:separator/>
      </w:r>
    </w:p>
  </w:endnote>
  <w:endnote w:type="continuationSeparator" w:id="0">
    <w:p w14:paraId="3D726110" w14:textId="77777777" w:rsidR="00B40F3A" w:rsidRDefault="00B40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FA9B5" w14:textId="77777777" w:rsidR="002320D1" w:rsidRDefault="002320D1">
    <w:pPr>
      <w:spacing w:after="95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646F0" w14:textId="77777777" w:rsidR="00B40F3A" w:rsidRDefault="00B40F3A">
      <w:pPr>
        <w:spacing w:after="0" w:line="240" w:lineRule="auto"/>
      </w:pPr>
      <w:r>
        <w:separator/>
      </w:r>
    </w:p>
  </w:footnote>
  <w:footnote w:type="continuationSeparator" w:id="0">
    <w:p w14:paraId="2C3B691B" w14:textId="77777777" w:rsidR="00B40F3A" w:rsidRDefault="00B40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7BC4A" w14:textId="77777777" w:rsidR="002320D1" w:rsidRDefault="002320D1">
    <w:pPr>
      <w:tabs>
        <w:tab w:val="center" w:pos="4680"/>
        <w:tab w:val="right" w:pos="9360"/>
      </w:tabs>
      <w:spacing w:before="710" w:after="0" w:line="240" w:lineRule="auto"/>
      <w:jc w:val="center"/>
    </w:pPr>
    <w:r>
      <w:rPr>
        <w:noProof/>
      </w:rPr>
      <w:drawing>
        <wp:inline distT="0" distB="0" distL="0" distR="0" wp14:anchorId="667F1A9B" wp14:editId="352CA23F">
          <wp:extent cx="2781300" cy="419100"/>
          <wp:effectExtent l="0" t="0" r="0" b="0"/>
          <wp:docPr id="9"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2781300" cy="4191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0MrM0sLQwNTM2MTRW0lEKTi0uzszPAykwrAUA9Scz5SwAAAA="/>
  </w:docVars>
  <w:rsids>
    <w:rsidRoot w:val="00103BD9"/>
    <w:rsid w:val="00032778"/>
    <w:rsid w:val="00064925"/>
    <w:rsid w:val="000917B3"/>
    <w:rsid w:val="000E0AAD"/>
    <w:rsid w:val="000F2DCF"/>
    <w:rsid w:val="000F6BB4"/>
    <w:rsid w:val="00103BD9"/>
    <w:rsid w:val="001106AF"/>
    <w:rsid w:val="00116938"/>
    <w:rsid w:val="001D6A66"/>
    <w:rsid w:val="002320D1"/>
    <w:rsid w:val="002A447F"/>
    <w:rsid w:val="002F096D"/>
    <w:rsid w:val="003056DF"/>
    <w:rsid w:val="0031366A"/>
    <w:rsid w:val="00323F49"/>
    <w:rsid w:val="003318D3"/>
    <w:rsid w:val="00331F7D"/>
    <w:rsid w:val="00352015"/>
    <w:rsid w:val="003569C5"/>
    <w:rsid w:val="0047774A"/>
    <w:rsid w:val="004844AF"/>
    <w:rsid w:val="004C141F"/>
    <w:rsid w:val="004D23DD"/>
    <w:rsid w:val="004E07E7"/>
    <w:rsid w:val="00562484"/>
    <w:rsid w:val="00625A8D"/>
    <w:rsid w:val="006922F3"/>
    <w:rsid w:val="006A1F88"/>
    <w:rsid w:val="006A469A"/>
    <w:rsid w:val="006A5D2F"/>
    <w:rsid w:val="0070259C"/>
    <w:rsid w:val="007064CD"/>
    <w:rsid w:val="007540B0"/>
    <w:rsid w:val="007635DF"/>
    <w:rsid w:val="00787359"/>
    <w:rsid w:val="00842E36"/>
    <w:rsid w:val="008679C5"/>
    <w:rsid w:val="00872E9F"/>
    <w:rsid w:val="00894A11"/>
    <w:rsid w:val="008E6871"/>
    <w:rsid w:val="008F284C"/>
    <w:rsid w:val="00917FEC"/>
    <w:rsid w:val="00971A60"/>
    <w:rsid w:val="00992986"/>
    <w:rsid w:val="009C6EFC"/>
    <w:rsid w:val="00A0291B"/>
    <w:rsid w:val="00A56BCF"/>
    <w:rsid w:val="00A77453"/>
    <w:rsid w:val="00AC42CE"/>
    <w:rsid w:val="00AE571B"/>
    <w:rsid w:val="00B40F3A"/>
    <w:rsid w:val="00C451E7"/>
    <w:rsid w:val="00C623E7"/>
    <w:rsid w:val="00C941A5"/>
    <w:rsid w:val="00CC6220"/>
    <w:rsid w:val="00CE08B9"/>
    <w:rsid w:val="00D6256E"/>
    <w:rsid w:val="00D81A2C"/>
    <w:rsid w:val="00DB47EA"/>
    <w:rsid w:val="00E179E9"/>
    <w:rsid w:val="00E20CCD"/>
    <w:rsid w:val="00E65C9B"/>
    <w:rsid w:val="00EB3A02"/>
    <w:rsid w:val="00EC20BD"/>
    <w:rsid w:val="00EC495D"/>
    <w:rsid w:val="00F0600F"/>
    <w:rsid w:val="00F21852"/>
    <w:rsid w:val="00F6427E"/>
    <w:rsid w:val="00FC0C4B"/>
    <w:rsid w:val="00FD6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81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rsid w:val="00EC20BD"/>
    <w:pPr>
      <w:keepNext/>
      <w:keepLines/>
      <w:spacing w:after="0" w:line="240" w:lineRule="auto"/>
      <w:jc w:val="center"/>
      <w:outlineLvl w:val="0"/>
    </w:pPr>
    <w:rPr>
      <w:b/>
      <w:sz w:val="24"/>
      <w:szCs w:val="24"/>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0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0BD"/>
    <w:rPr>
      <w:rFonts w:ascii="Segoe UI" w:hAnsi="Segoe UI" w:cs="Segoe UI"/>
      <w:sz w:val="18"/>
      <w:szCs w:val="18"/>
    </w:rPr>
  </w:style>
  <w:style w:type="character" w:styleId="Hyperlink">
    <w:name w:val="Hyperlink"/>
    <w:basedOn w:val="DefaultParagraphFont"/>
    <w:uiPriority w:val="99"/>
    <w:unhideWhenUsed/>
    <w:rsid w:val="00917FEC"/>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6A469A"/>
    <w:rPr>
      <w:b/>
      <w:bCs/>
    </w:rPr>
  </w:style>
  <w:style w:type="character" w:customStyle="1" w:styleId="CommentSubjectChar">
    <w:name w:val="Comment Subject Char"/>
    <w:basedOn w:val="CommentTextChar"/>
    <w:link w:val="CommentSubject"/>
    <w:uiPriority w:val="99"/>
    <w:semiHidden/>
    <w:rsid w:val="006A469A"/>
    <w:rPr>
      <w:b/>
      <w:bCs/>
      <w:sz w:val="20"/>
      <w:szCs w:val="20"/>
    </w:rPr>
  </w:style>
  <w:style w:type="paragraph" w:styleId="Header">
    <w:name w:val="header"/>
    <w:basedOn w:val="Normal"/>
    <w:link w:val="HeaderChar"/>
    <w:uiPriority w:val="99"/>
    <w:unhideWhenUsed/>
    <w:rsid w:val="00E20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CD"/>
  </w:style>
  <w:style w:type="paragraph" w:styleId="Footer">
    <w:name w:val="footer"/>
    <w:basedOn w:val="Normal"/>
    <w:link w:val="FooterChar"/>
    <w:uiPriority w:val="99"/>
    <w:unhideWhenUsed/>
    <w:rsid w:val="00E20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CD"/>
  </w:style>
  <w:style w:type="character" w:customStyle="1" w:styleId="UnresolvedMention">
    <w:name w:val="Unresolved Mention"/>
    <w:basedOn w:val="DefaultParagraphFont"/>
    <w:uiPriority w:val="99"/>
    <w:semiHidden/>
    <w:unhideWhenUsed/>
    <w:rsid w:val="00F6427E"/>
    <w:rPr>
      <w:color w:val="808080"/>
      <w:shd w:val="clear" w:color="auto" w:fill="E6E6E6"/>
    </w:rPr>
  </w:style>
  <w:style w:type="character" w:styleId="FollowedHyperlink">
    <w:name w:val="FollowedHyperlink"/>
    <w:basedOn w:val="DefaultParagraphFont"/>
    <w:uiPriority w:val="99"/>
    <w:semiHidden/>
    <w:unhideWhenUsed/>
    <w:rsid w:val="000F6BB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rsid w:val="00EC20BD"/>
    <w:pPr>
      <w:keepNext/>
      <w:keepLines/>
      <w:spacing w:after="0" w:line="240" w:lineRule="auto"/>
      <w:jc w:val="center"/>
      <w:outlineLvl w:val="0"/>
    </w:pPr>
    <w:rPr>
      <w:b/>
      <w:sz w:val="24"/>
      <w:szCs w:val="24"/>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0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0BD"/>
    <w:rPr>
      <w:rFonts w:ascii="Segoe UI" w:hAnsi="Segoe UI" w:cs="Segoe UI"/>
      <w:sz w:val="18"/>
      <w:szCs w:val="18"/>
    </w:rPr>
  </w:style>
  <w:style w:type="character" w:styleId="Hyperlink">
    <w:name w:val="Hyperlink"/>
    <w:basedOn w:val="DefaultParagraphFont"/>
    <w:uiPriority w:val="99"/>
    <w:unhideWhenUsed/>
    <w:rsid w:val="00917FEC"/>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6A469A"/>
    <w:rPr>
      <w:b/>
      <w:bCs/>
    </w:rPr>
  </w:style>
  <w:style w:type="character" w:customStyle="1" w:styleId="CommentSubjectChar">
    <w:name w:val="Comment Subject Char"/>
    <w:basedOn w:val="CommentTextChar"/>
    <w:link w:val="CommentSubject"/>
    <w:uiPriority w:val="99"/>
    <w:semiHidden/>
    <w:rsid w:val="006A469A"/>
    <w:rPr>
      <w:b/>
      <w:bCs/>
      <w:sz w:val="20"/>
      <w:szCs w:val="20"/>
    </w:rPr>
  </w:style>
  <w:style w:type="paragraph" w:styleId="Header">
    <w:name w:val="header"/>
    <w:basedOn w:val="Normal"/>
    <w:link w:val="HeaderChar"/>
    <w:uiPriority w:val="99"/>
    <w:unhideWhenUsed/>
    <w:rsid w:val="00E20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CD"/>
  </w:style>
  <w:style w:type="paragraph" w:styleId="Footer">
    <w:name w:val="footer"/>
    <w:basedOn w:val="Normal"/>
    <w:link w:val="FooterChar"/>
    <w:uiPriority w:val="99"/>
    <w:unhideWhenUsed/>
    <w:rsid w:val="00E20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CD"/>
  </w:style>
  <w:style w:type="character" w:customStyle="1" w:styleId="UnresolvedMention">
    <w:name w:val="Unresolved Mention"/>
    <w:basedOn w:val="DefaultParagraphFont"/>
    <w:uiPriority w:val="99"/>
    <w:semiHidden/>
    <w:unhideWhenUsed/>
    <w:rsid w:val="00F6427E"/>
    <w:rPr>
      <w:color w:val="808080"/>
      <w:shd w:val="clear" w:color="auto" w:fill="E6E6E6"/>
    </w:rPr>
  </w:style>
  <w:style w:type="character" w:styleId="FollowedHyperlink">
    <w:name w:val="FollowedHyperlink"/>
    <w:basedOn w:val="DefaultParagraphFont"/>
    <w:uiPriority w:val="99"/>
    <w:semiHidden/>
    <w:unhideWhenUsed/>
    <w:rsid w:val="000F6B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491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C23BE1-D348-4C85-8CBE-F4587529A577}">
  <ds:schemaRefs>
    <ds:schemaRef ds:uri="http://schemas.microsoft.com/sharepoint/v3/contenttype/forms"/>
  </ds:schemaRefs>
</ds:datastoreItem>
</file>

<file path=customXml/itemProps2.xml><?xml version="1.0" encoding="utf-8"?>
<ds:datastoreItem xmlns:ds="http://schemas.openxmlformats.org/officeDocument/2006/customXml" ds:itemID="{BA4216A0-4EF7-43DE-A7A8-C79547969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691ECE9-F8D3-40CE-A891-8B522AB29B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Flynn, Catherine</dc:creator>
  <cp:lastModifiedBy>Kanyoi</cp:lastModifiedBy>
  <cp:revision>7</cp:revision>
  <dcterms:created xsi:type="dcterms:W3CDTF">2018-10-14T13:22:00Z</dcterms:created>
  <dcterms:modified xsi:type="dcterms:W3CDTF">2018-10-14T13:50:00Z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